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EB" w:rsidRPr="000D3FBB" w:rsidRDefault="001A3EEB" w:rsidP="001A3EEB">
      <w:pPr>
        <w:framePr w:w="3826" w:h="3466" w:hRule="exact" w:hSpace="180" w:wrap="around" w:vAnchor="text" w:hAnchor="page" w:x="1394" w:y="-218"/>
        <w:widowControl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0D3FBB">
        <w:rPr>
          <w:b/>
          <w:sz w:val="28"/>
          <w:szCs w:val="28"/>
        </w:rPr>
        <w:t>Администрация</w:t>
      </w:r>
    </w:p>
    <w:p w:rsidR="001A3EEB" w:rsidRPr="000D3FBB" w:rsidRDefault="001A3EEB" w:rsidP="001A3EEB">
      <w:pPr>
        <w:framePr w:w="3826" w:h="3466" w:hRule="exact" w:hSpace="180" w:wrap="around" w:vAnchor="text" w:hAnchor="page" w:x="1394" w:y="-218"/>
        <w:widowControl/>
        <w:jc w:val="center"/>
        <w:rPr>
          <w:b/>
          <w:sz w:val="28"/>
          <w:szCs w:val="28"/>
        </w:rPr>
      </w:pPr>
      <w:r w:rsidRPr="000D3FBB">
        <w:rPr>
          <w:b/>
          <w:sz w:val="28"/>
          <w:szCs w:val="28"/>
        </w:rPr>
        <w:t xml:space="preserve">сельского поселения </w:t>
      </w:r>
    </w:p>
    <w:p w:rsidR="001A3EEB" w:rsidRPr="000D3FBB" w:rsidRDefault="001A3EEB" w:rsidP="001A3EEB">
      <w:pPr>
        <w:framePr w:w="3826" w:h="3466" w:hRule="exact" w:hSpace="180" w:wrap="around" w:vAnchor="text" w:hAnchor="page" w:x="1394" w:y="-218"/>
        <w:widowControl/>
        <w:jc w:val="center"/>
        <w:rPr>
          <w:b/>
          <w:sz w:val="28"/>
          <w:szCs w:val="28"/>
        </w:rPr>
      </w:pPr>
      <w:r w:rsidRPr="000D3FBB">
        <w:rPr>
          <w:b/>
          <w:sz w:val="28"/>
          <w:szCs w:val="28"/>
        </w:rPr>
        <w:t>Кутузовский</w:t>
      </w:r>
    </w:p>
    <w:p w:rsidR="001A3EEB" w:rsidRPr="000D3FBB" w:rsidRDefault="001A3EEB" w:rsidP="001A3EEB">
      <w:pPr>
        <w:framePr w:w="3826" w:h="3466" w:hRule="exact" w:hSpace="180" w:wrap="around" w:vAnchor="text" w:hAnchor="page" w:x="1394" w:y="-218"/>
        <w:widowControl/>
        <w:jc w:val="center"/>
        <w:rPr>
          <w:b/>
          <w:sz w:val="28"/>
          <w:szCs w:val="28"/>
        </w:rPr>
      </w:pPr>
      <w:r w:rsidRPr="000D3FBB">
        <w:rPr>
          <w:b/>
          <w:sz w:val="28"/>
          <w:szCs w:val="28"/>
        </w:rPr>
        <w:t xml:space="preserve">муниципального района </w:t>
      </w:r>
    </w:p>
    <w:p w:rsidR="001A3EEB" w:rsidRPr="000D3FBB" w:rsidRDefault="001A3EEB" w:rsidP="001A3EEB">
      <w:pPr>
        <w:framePr w:w="3826" w:h="3466" w:hRule="exact" w:hSpace="180" w:wrap="around" w:vAnchor="text" w:hAnchor="page" w:x="1394" w:y="-218"/>
        <w:widowControl/>
        <w:jc w:val="center"/>
        <w:rPr>
          <w:b/>
          <w:color w:val="FF0000"/>
          <w:sz w:val="28"/>
          <w:szCs w:val="28"/>
        </w:rPr>
      </w:pPr>
      <w:r w:rsidRPr="000D3FBB">
        <w:rPr>
          <w:b/>
          <w:sz w:val="28"/>
          <w:szCs w:val="28"/>
        </w:rPr>
        <w:t>Сергиевский</w:t>
      </w:r>
    </w:p>
    <w:p w:rsidR="001A3EEB" w:rsidRPr="000D3FBB" w:rsidRDefault="001A3EEB" w:rsidP="001A3EEB">
      <w:pPr>
        <w:framePr w:w="3826" w:h="3466" w:hRule="exact" w:hSpace="180" w:wrap="around" w:vAnchor="text" w:hAnchor="page" w:x="1394" w:y="-218"/>
        <w:widowControl/>
        <w:jc w:val="center"/>
        <w:rPr>
          <w:b/>
          <w:sz w:val="28"/>
          <w:szCs w:val="28"/>
        </w:rPr>
      </w:pPr>
      <w:r w:rsidRPr="000D3FBB">
        <w:rPr>
          <w:b/>
          <w:sz w:val="28"/>
          <w:szCs w:val="28"/>
        </w:rPr>
        <w:t>Самарской области</w:t>
      </w:r>
    </w:p>
    <w:p w:rsidR="001A3EEB" w:rsidRPr="000D3FBB" w:rsidRDefault="001A3EEB" w:rsidP="001A3EEB">
      <w:pPr>
        <w:framePr w:w="3826" w:h="3466" w:hRule="exact" w:hSpace="180" w:wrap="around" w:vAnchor="text" w:hAnchor="page" w:x="1394" w:y="-218"/>
        <w:widowControl/>
        <w:jc w:val="center"/>
        <w:rPr>
          <w:b/>
          <w:sz w:val="28"/>
          <w:szCs w:val="28"/>
        </w:rPr>
      </w:pPr>
    </w:p>
    <w:p w:rsidR="001A3EEB" w:rsidRPr="000D3FBB" w:rsidRDefault="001A3EEB" w:rsidP="001A3EEB">
      <w:pPr>
        <w:framePr w:w="3826" w:h="3466" w:hRule="exact" w:hSpace="180" w:wrap="around" w:vAnchor="text" w:hAnchor="page" w:x="1394" w:y="-218"/>
        <w:widowControl/>
        <w:jc w:val="center"/>
        <w:rPr>
          <w:b/>
          <w:sz w:val="28"/>
          <w:szCs w:val="28"/>
        </w:rPr>
      </w:pPr>
      <w:r w:rsidRPr="000D3FBB">
        <w:rPr>
          <w:b/>
          <w:sz w:val="28"/>
          <w:szCs w:val="28"/>
        </w:rPr>
        <w:t>ПОСТАНОВЛЕНИЕ</w:t>
      </w:r>
    </w:p>
    <w:p w:rsidR="001A3EEB" w:rsidRPr="000D3FBB" w:rsidRDefault="001A3EEB" w:rsidP="001A3EEB">
      <w:pPr>
        <w:framePr w:w="3826" w:h="3466" w:hRule="exact" w:hSpace="180" w:wrap="around" w:vAnchor="text" w:hAnchor="page" w:x="1394" w:y="-218"/>
        <w:widowControl/>
        <w:jc w:val="center"/>
        <w:rPr>
          <w:sz w:val="28"/>
          <w:szCs w:val="28"/>
        </w:rPr>
      </w:pPr>
    </w:p>
    <w:p w:rsidR="001A3EEB" w:rsidRPr="000D3FBB" w:rsidRDefault="001A3EEB" w:rsidP="001A3EEB">
      <w:pPr>
        <w:framePr w:w="3826" w:h="3466" w:hRule="exact" w:hSpace="180" w:wrap="around" w:vAnchor="text" w:hAnchor="page" w:x="1394" w:y="-218"/>
        <w:widowControl/>
        <w:jc w:val="center"/>
        <w:rPr>
          <w:sz w:val="28"/>
          <w:szCs w:val="28"/>
        </w:rPr>
      </w:pPr>
      <w:r w:rsidRPr="000D3FBB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0D3FBB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0D3FBB">
        <w:rPr>
          <w:sz w:val="28"/>
          <w:szCs w:val="28"/>
        </w:rPr>
        <w:t xml:space="preserve">  2016 г.   №   </w:t>
      </w:r>
      <w:r>
        <w:rPr>
          <w:sz w:val="28"/>
          <w:szCs w:val="28"/>
        </w:rPr>
        <w:t>34</w:t>
      </w: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/>
    <w:p w:rsidR="002309D5" w:rsidRDefault="002309D5" w:rsidP="002309D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A3EEB" w:rsidRPr="001A3EEB" w:rsidRDefault="001A3EEB" w:rsidP="002309D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1A3EEB" w:rsidRPr="001A3EEB" w:rsidRDefault="001A3EEB" w:rsidP="002309D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1A3EEB" w:rsidRPr="001A3EEB" w:rsidRDefault="001A3EEB" w:rsidP="002309D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1A3EEB" w:rsidRPr="001A3EEB" w:rsidRDefault="001A3EEB" w:rsidP="002309D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2309D5" w:rsidRDefault="002309D5" w:rsidP="002309D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Кутузовский муниципального района Сергиевский № 44 от 31.12.2015г. «Об утверждении муниципальной программы «Благоустройство территории сельского поселения Кутузовский муниципального района Сергиевский» на 2016-2018гг.»</w:t>
      </w:r>
    </w:p>
    <w:p w:rsidR="002309D5" w:rsidRDefault="002309D5" w:rsidP="002309D5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309D5" w:rsidRDefault="002309D5" w:rsidP="002309D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309D5" w:rsidRDefault="002309D5" w:rsidP="002309D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2309D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2309D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2309D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2309D5">
        <w:rPr>
          <w:sz w:val="28"/>
          <w:szCs w:val="28"/>
        </w:rPr>
        <w:t xml:space="preserve"> сельского поселения Кутузовский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2309D5" w:rsidRDefault="002309D5" w:rsidP="002309D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9D5" w:rsidRDefault="002309D5" w:rsidP="002309D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№ 44 от 31.12.2015г. «Об утверждении муниципальной программы «Благоустройство территории сельского поселения Кутузовский муниципального района Сергиевский» на 2016-2018гг.» (далее - Программа) следующего содержания: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>
        <w:rPr>
          <w:b/>
          <w:sz w:val="28"/>
          <w:szCs w:val="28"/>
        </w:rPr>
        <w:t>3445,88373</w:t>
      </w:r>
      <w:r>
        <w:rPr>
          <w:sz w:val="28"/>
          <w:szCs w:val="28"/>
        </w:rPr>
        <w:t xml:space="preserve"> тыс. рублей (прогноз), в том числе: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>
        <w:rPr>
          <w:b/>
          <w:sz w:val="28"/>
          <w:szCs w:val="28"/>
        </w:rPr>
        <w:t>2876,44377</w:t>
      </w:r>
      <w:r>
        <w:rPr>
          <w:sz w:val="28"/>
          <w:szCs w:val="28"/>
        </w:rPr>
        <w:t xml:space="preserve"> тыс.рублей (прогноз):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1137,28894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723,63103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1015,52380 тыс. рублей.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>
        <w:rPr>
          <w:b/>
          <w:sz w:val="28"/>
          <w:szCs w:val="28"/>
        </w:rPr>
        <w:t>569,43996</w:t>
      </w:r>
      <w:r>
        <w:rPr>
          <w:sz w:val="28"/>
          <w:szCs w:val="28"/>
        </w:rPr>
        <w:t xml:space="preserve"> тыс.рублей (прогноз):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569,43996 тыс.рублей.     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Pr="00AE70D1">
        <w:rPr>
          <w:b/>
          <w:sz w:val="28"/>
          <w:szCs w:val="28"/>
        </w:rPr>
        <w:t>3445,88373</w:t>
      </w:r>
      <w:r>
        <w:rPr>
          <w:sz w:val="28"/>
          <w:szCs w:val="28"/>
        </w:rPr>
        <w:t xml:space="preserve"> тыс. рублей, в том числе по годам: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2016 год – 1706,72890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723,63103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1015,52380 тыс. рублей.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2309D5" w:rsidTr="002309D5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Сельское поселение Кутузовский</w:t>
            </w:r>
          </w:p>
        </w:tc>
      </w:tr>
      <w:tr w:rsidR="002309D5" w:rsidTr="002309D5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2309D5" w:rsidTr="002309D5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70B6B">
            <w:pPr>
              <w:snapToGrid w:val="0"/>
              <w:jc w:val="center"/>
            </w:pPr>
            <w:r>
              <w:t>687,74350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2309D5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200,58040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2309D5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2309D5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Бак</w:t>
            </w:r>
            <w:proofErr w:type="gramStart"/>
            <w:r>
              <w:t>.а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25,00000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2309D5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214,36604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723,63103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1015,5238</w:t>
            </w:r>
            <w:r w:rsidR="00870B6B">
              <w:t>0</w:t>
            </w:r>
          </w:p>
        </w:tc>
      </w:tr>
      <w:tr w:rsidR="002309D5" w:rsidTr="002309D5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1137,28894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723,63103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1015,52380</w:t>
            </w:r>
          </w:p>
        </w:tc>
      </w:tr>
      <w:tr w:rsidR="002309D5" w:rsidTr="002309D5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70B6B">
            <w:pPr>
              <w:snapToGrid w:val="0"/>
              <w:jc w:val="center"/>
            </w:pPr>
            <w:r>
              <w:t>569,43996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-</w:t>
            </w:r>
          </w:p>
        </w:tc>
      </w:tr>
      <w:tr w:rsidR="002309D5" w:rsidTr="002309D5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70B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569,43996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2309D5" w:rsidTr="002309D5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70B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1706,72890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70B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723,63103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70B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1015,52380</w:t>
            </w:r>
          </w:p>
        </w:tc>
      </w:tr>
    </w:tbl>
    <w:p w:rsidR="002309D5" w:rsidRDefault="002309D5" w:rsidP="002309D5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2309D5" w:rsidRDefault="002309D5" w:rsidP="002309D5">
      <w:pPr>
        <w:pStyle w:val="a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309D5" w:rsidRDefault="002309D5" w:rsidP="002309D5">
      <w:pPr>
        <w:pStyle w:val="a4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2309D5" w:rsidRDefault="002309D5" w:rsidP="002309D5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Кутузовский </w:t>
      </w:r>
    </w:p>
    <w:p w:rsidR="005A4764" w:rsidRDefault="002309D5" w:rsidP="00870B6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</w:t>
      </w:r>
      <w:r w:rsidR="004B4A2C">
        <w:rPr>
          <w:rFonts w:cs="Tahoma"/>
          <w:bCs/>
          <w:sz w:val="28"/>
        </w:rPr>
        <w:t xml:space="preserve">    </w:t>
      </w:r>
      <w:r w:rsidR="003E3193">
        <w:rPr>
          <w:rFonts w:cs="Tahoma"/>
          <w:bCs/>
          <w:sz w:val="28"/>
        </w:rPr>
        <w:t xml:space="preserve">    </w:t>
      </w:r>
      <w:r w:rsidR="004B4A2C">
        <w:rPr>
          <w:rFonts w:cs="Tahoma"/>
          <w:bCs/>
          <w:sz w:val="28"/>
        </w:rPr>
        <w:t xml:space="preserve">    </w:t>
      </w:r>
      <w:r>
        <w:rPr>
          <w:rFonts w:cs="Tahoma"/>
          <w:bCs/>
          <w:sz w:val="28"/>
        </w:rPr>
        <w:t xml:space="preserve">      </w:t>
      </w:r>
      <w:proofErr w:type="spellStart"/>
      <w:r w:rsidR="004B4A2C">
        <w:rPr>
          <w:rFonts w:cs="Tahoma"/>
          <w:bCs/>
          <w:sz w:val="28"/>
        </w:rPr>
        <w:t>А.В.</w:t>
      </w:r>
      <w:r w:rsidR="00870B6B" w:rsidRPr="00870B6B">
        <w:rPr>
          <w:sz w:val="28"/>
          <w:szCs w:val="28"/>
        </w:rPr>
        <w:t>Сабельникова</w:t>
      </w:r>
      <w:proofErr w:type="spellEnd"/>
      <w:r w:rsidR="00870B6B" w:rsidRPr="00870B6B">
        <w:rPr>
          <w:sz w:val="28"/>
          <w:szCs w:val="28"/>
        </w:rPr>
        <w:t xml:space="preserve"> </w:t>
      </w:r>
    </w:p>
    <w:sectPr w:rsidR="005A4764" w:rsidSect="003E319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9D5"/>
    <w:rsid w:val="001A3EEB"/>
    <w:rsid w:val="002309D5"/>
    <w:rsid w:val="002524EC"/>
    <w:rsid w:val="00264EA2"/>
    <w:rsid w:val="003E3193"/>
    <w:rsid w:val="004B4A2C"/>
    <w:rsid w:val="00514D23"/>
    <w:rsid w:val="005A4764"/>
    <w:rsid w:val="005F4687"/>
    <w:rsid w:val="00870B6B"/>
    <w:rsid w:val="00AE70D1"/>
    <w:rsid w:val="00B2079F"/>
    <w:rsid w:val="00D6337C"/>
    <w:rsid w:val="00DB4E27"/>
    <w:rsid w:val="00DD3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D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9D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9D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9D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9D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9D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9D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9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9D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9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9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9D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9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E3193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3E3193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9</cp:revision>
  <cp:lastPrinted>2016-09-04T10:57:00Z</cp:lastPrinted>
  <dcterms:created xsi:type="dcterms:W3CDTF">2016-08-31T12:59:00Z</dcterms:created>
  <dcterms:modified xsi:type="dcterms:W3CDTF">2016-09-04T10:57:00Z</dcterms:modified>
</cp:coreProperties>
</file>